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6C8" w:rsidRPr="00D928A5" w:rsidRDefault="001D66C8" w:rsidP="001D66C8">
      <w:pPr>
        <w:tabs>
          <w:tab w:val="center" w:pos="4680"/>
        </w:tabs>
        <w:rPr>
          <w:b/>
          <w:sz w:val="32"/>
        </w:rPr>
      </w:pPr>
      <w:r w:rsidRPr="00D928A5">
        <w:rPr>
          <w:b/>
          <w:sz w:val="32"/>
        </w:rPr>
        <w:t>RESEARCH PAPER GUIDELINES</w:t>
      </w:r>
    </w:p>
    <w:p w:rsidR="001D66C8" w:rsidRDefault="001D66C8" w:rsidP="001D66C8">
      <w:pPr>
        <w:tabs>
          <w:tab w:val="center" w:pos="4680"/>
        </w:tabs>
        <w:jc w:val="center"/>
        <w:rPr>
          <w:b/>
        </w:rPr>
      </w:pPr>
      <w:r>
        <w:rPr>
          <w:b/>
        </w:rPr>
        <w:t>(A</w:t>
      </w:r>
      <w:r w:rsidR="00AC4997">
        <w:rPr>
          <w:b/>
        </w:rPr>
        <w:t>tleast</w:t>
      </w:r>
      <w:r>
        <w:rPr>
          <w:b/>
        </w:rPr>
        <w:t xml:space="preserve"> 15 pages inclusive of title page and references page)</w:t>
      </w:r>
    </w:p>
    <w:p w:rsidR="003B0DB1" w:rsidRPr="006B4E5C" w:rsidRDefault="003B0DB1" w:rsidP="001D66C8">
      <w:pPr>
        <w:tabs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DB1" w:rsidRPr="006B4E5C" w:rsidRDefault="003B0DB1" w:rsidP="003B0DB1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  <w:u w:val="single"/>
        </w:rPr>
        <w:t>TOPIC:</w:t>
      </w:r>
    </w:p>
    <w:p w:rsidR="003B0DB1" w:rsidRPr="006B4E5C" w:rsidRDefault="003B0DB1" w:rsidP="003B0DB1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3B0DB1" w:rsidRPr="006B4E5C" w:rsidRDefault="003B0DB1" w:rsidP="003B0DB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 xml:space="preserve">The Tuskegee Syphilis Experiment </w:t>
      </w:r>
    </w:p>
    <w:p w:rsidR="003B0DB1" w:rsidRPr="006B4E5C" w:rsidRDefault="003B0DB1" w:rsidP="003B0DB1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3B0DB1" w:rsidRPr="006B4E5C" w:rsidRDefault="003B0DB1" w:rsidP="003B0DB1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THESIS STATEMENT </w:t>
      </w:r>
      <w:r w:rsidRPr="006B4E5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/ </w:t>
      </w:r>
      <w:r w:rsidRPr="006B4E5C">
        <w:rPr>
          <w:rFonts w:ascii="Times New Roman" w:hAnsi="Times New Roman" w:cs="Times New Roman"/>
          <w:color w:val="000000"/>
          <w:sz w:val="24"/>
          <w:szCs w:val="24"/>
          <w:u w:val="single"/>
        </w:rPr>
        <w:t>DESCRIPTION OF PROJECT:</w:t>
      </w:r>
    </w:p>
    <w:p w:rsidR="003B0DB1" w:rsidRPr="006B4E5C" w:rsidRDefault="003B0DB1" w:rsidP="003B0DB1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3B0DB1" w:rsidRPr="006B4E5C" w:rsidRDefault="003B0DB1" w:rsidP="009F3907">
      <w:pPr>
        <w:ind w:left="72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6B4E5C">
        <w:rPr>
          <w:rFonts w:ascii="Times New Roman" w:hAnsi="Times New Roman" w:cs="Times New Roman"/>
          <w:sz w:val="24"/>
          <w:szCs w:val="24"/>
        </w:rPr>
        <w:t>This </w:t>
      </w:r>
      <w:r w:rsidRPr="006B4E5C">
        <w:rPr>
          <w:rFonts w:ascii="Times New Roman" w:hAnsi="Times New Roman" w:cs="Times New Roman"/>
          <w:sz w:val="24"/>
          <w:szCs w:val="24"/>
        </w:rPr>
        <w:t>research paper</w:t>
      </w:r>
      <w:r w:rsidRPr="006B4E5C">
        <w:rPr>
          <w:rFonts w:ascii="Times New Roman" w:hAnsi="Times New Roman" w:cs="Times New Roman"/>
          <w:sz w:val="24"/>
          <w:szCs w:val="24"/>
        </w:rPr>
        <w:t xml:space="preserve"> reveals how the relationship between The </w:t>
      </w:r>
      <w:r w:rsidRPr="006B4E5C">
        <w:rPr>
          <w:rFonts w:ascii="Times New Roman" w:hAnsi="Times New Roman" w:cs="Times New Roman"/>
          <w:color w:val="000000"/>
          <w:sz w:val="24"/>
          <w:szCs w:val="24"/>
        </w:rPr>
        <w:t>Tuskegee Syphilis Study</w:t>
      </w:r>
      <w:r w:rsidRPr="006B4E5C">
        <w:rPr>
          <w:rFonts w:ascii="Times New Roman" w:hAnsi="Times New Roman" w:cs="Times New Roman"/>
          <w:sz w:val="24"/>
          <w:szCs w:val="24"/>
        </w:rPr>
        <w:t xml:space="preserve"> and Clinical Research since the study served as a means to accomplish the primary goal of ethical practices in the field; and to inspire this goal in modern research.</w:t>
      </w:r>
    </w:p>
    <w:p w:rsidR="009F3907" w:rsidRPr="006B4E5C" w:rsidRDefault="009F3907" w:rsidP="009F3907">
      <w:pP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6B4E5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The paper should address</w:t>
      </w:r>
      <w:r w:rsidR="006B4E5C" w:rsidRPr="006B4E5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the items below as they pertain to how the </w:t>
      </w:r>
      <w:r w:rsidR="006B4E5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inhuman </w:t>
      </w:r>
      <w:r w:rsidR="006B4E5C" w:rsidRPr="006B4E5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Tuskegee Syphilis Experiment</w:t>
      </w:r>
      <w:r w:rsidR="006B4E5C" w:rsidRPr="006B4E5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changed Clinical Research </w:t>
      </w:r>
      <w:r w:rsidR="006B4E5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for the better </w:t>
      </w:r>
      <w:r w:rsidR="006B4E5C" w:rsidRPr="006B4E5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forever.</w:t>
      </w:r>
    </w:p>
    <w:p w:rsidR="009F3907" w:rsidRPr="006B4E5C" w:rsidRDefault="009F3907" w:rsidP="009F3907">
      <w:pPr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 xml:space="preserve">What the </w:t>
      </w:r>
      <w:r w:rsidRPr="006B4E5C">
        <w:rPr>
          <w:rFonts w:ascii="Times New Roman" w:hAnsi="Times New Roman" w:cs="Times New Roman"/>
          <w:color w:val="000000"/>
          <w:sz w:val="24"/>
          <w:szCs w:val="24"/>
        </w:rPr>
        <w:t xml:space="preserve">Tuskegee Syphilis </w:t>
      </w:r>
      <w:r w:rsidR="006B4E5C" w:rsidRPr="006B4E5C">
        <w:rPr>
          <w:rFonts w:ascii="Times New Roman" w:hAnsi="Times New Roman" w:cs="Times New Roman"/>
          <w:color w:val="000000"/>
          <w:sz w:val="24"/>
          <w:szCs w:val="24"/>
        </w:rPr>
        <w:t>Experiment</w:t>
      </w:r>
      <w:r w:rsidRPr="006B4E5C">
        <w:rPr>
          <w:rFonts w:ascii="Times New Roman" w:hAnsi="Times New Roman" w:cs="Times New Roman"/>
          <w:color w:val="000000"/>
          <w:sz w:val="24"/>
          <w:szCs w:val="24"/>
        </w:rPr>
        <w:t xml:space="preserve"> was.</w:t>
      </w:r>
    </w:p>
    <w:p w:rsidR="009F3907" w:rsidRPr="006B4E5C" w:rsidRDefault="009F3907" w:rsidP="009F3907">
      <w:pPr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 xml:space="preserve">Who </w:t>
      </w:r>
      <w:r w:rsidR="006B4E5C">
        <w:rPr>
          <w:rFonts w:ascii="Times New Roman" w:hAnsi="Times New Roman" w:cs="Times New Roman"/>
          <w:color w:val="000000"/>
          <w:sz w:val="24"/>
          <w:szCs w:val="24"/>
        </w:rPr>
        <w:t>was</w:t>
      </w:r>
      <w:r w:rsidRPr="006B4E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B4E5C" w:rsidRPr="006B4E5C">
        <w:rPr>
          <w:rFonts w:ascii="Times New Roman" w:hAnsi="Times New Roman" w:cs="Times New Roman"/>
          <w:color w:val="000000"/>
          <w:sz w:val="24"/>
          <w:szCs w:val="24"/>
        </w:rPr>
        <w:t>affected?</w:t>
      </w:r>
    </w:p>
    <w:p w:rsidR="009F3907" w:rsidRPr="006B4E5C" w:rsidRDefault="009F3907" w:rsidP="006B4E5C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6B4E5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Clinical Research - Ethical Principles, Integrity, and IRB</w:t>
        </w:r>
      </w:hyperlink>
    </w:p>
    <w:p w:rsidR="006B4E5C" w:rsidRPr="006B4E5C" w:rsidRDefault="006B4E5C" w:rsidP="006B4E5C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6B4E5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FDA Regulation, Data Management, &amp; Legal Issues</w:t>
        </w:r>
      </w:hyperlink>
    </w:p>
    <w:p w:rsidR="006B4E5C" w:rsidRPr="006B4E5C" w:rsidRDefault="006B4E5C" w:rsidP="006B4E5C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6B4E5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Conflict of Interest, Policy on Inclusion &amp; Human Research Protection</w:t>
        </w:r>
      </w:hyperlink>
    </w:p>
    <w:p w:rsidR="006B4E5C" w:rsidRPr="006B4E5C" w:rsidRDefault="006B4E5C" w:rsidP="006B4E5C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6B4E5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Clinical Trials Registries, Clinical Research, and the Media</w:t>
        </w:r>
      </w:hyperlink>
    </w:p>
    <w:p w:rsidR="006B4E5C" w:rsidRPr="006B4E5C" w:rsidRDefault="006B4E5C" w:rsidP="006B4E5C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6B4E5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Technology, Patents, &amp; Writing and Evaluating a Protocol</w:t>
        </w:r>
      </w:hyperlink>
    </w:p>
    <w:p w:rsidR="006B4E5C" w:rsidRPr="006B4E5C" w:rsidRDefault="006B4E5C" w:rsidP="006B4E5C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6B4E5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Clinical Research Data and Management, Funding, &amp; Peer Review</w:t>
        </w:r>
      </w:hyperlink>
    </w:p>
    <w:p w:rsidR="006B4E5C" w:rsidRPr="006B4E5C" w:rsidRDefault="006B4E5C" w:rsidP="006B4E5C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6B4E5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Support and Funding of Clinical Research in Different Areas</w:t>
        </w:r>
      </w:hyperlink>
    </w:p>
    <w:p w:rsidR="006B4E5C" w:rsidRPr="006B4E5C" w:rsidRDefault="006B4E5C" w:rsidP="006B4E5C">
      <w:pPr>
        <w:pStyle w:val="Heading3"/>
        <w:shd w:val="clear" w:color="auto" w:fill="FFFFFF"/>
        <w:spacing w:before="0" w:beforeAutospacing="0" w:after="0" w:afterAutospacing="0"/>
        <w:ind w:right="45"/>
        <w:rPr>
          <w:color w:val="000000"/>
          <w:sz w:val="24"/>
          <w:szCs w:val="24"/>
        </w:rPr>
      </w:pPr>
    </w:p>
    <w:p w:rsidR="006B4E5C" w:rsidRPr="006B4E5C" w:rsidRDefault="006B4E5C" w:rsidP="006B4E5C">
      <w:pPr>
        <w:pStyle w:val="Heading3"/>
        <w:shd w:val="clear" w:color="auto" w:fill="FFFFFF"/>
        <w:spacing w:before="0" w:beforeAutospacing="0" w:after="0" w:afterAutospacing="0"/>
        <w:ind w:right="45"/>
        <w:rPr>
          <w:color w:val="000000"/>
          <w:sz w:val="24"/>
          <w:szCs w:val="24"/>
        </w:rPr>
      </w:pPr>
    </w:p>
    <w:p w:rsidR="006B4E5C" w:rsidRPr="006B4E5C" w:rsidRDefault="006B4E5C" w:rsidP="006B4E5C">
      <w:pPr>
        <w:pStyle w:val="Heading3"/>
        <w:shd w:val="clear" w:color="auto" w:fill="FFFFFF"/>
        <w:spacing w:before="0" w:beforeAutospacing="0" w:after="0" w:afterAutospacing="0"/>
        <w:ind w:right="45"/>
        <w:rPr>
          <w:color w:val="000000"/>
          <w:sz w:val="24"/>
          <w:szCs w:val="24"/>
        </w:rPr>
      </w:pPr>
    </w:p>
    <w:p w:rsidR="006B4E5C" w:rsidRPr="006B4E5C" w:rsidRDefault="006B4E5C" w:rsidP="006B4E5C">
      <w:pPr>
        <w:pStyle w:val="Heading3"/>
        <w:shd w:val="clear" w:color="auto" w:fill="FFFFFF"/>
        <w:spacing w:before="0" w:beforeAutospacing="0" w:after="0" w:afterAutospacing="0"/>
        <w:ind w:right="45"/>
        <w:rPr>
          <w:color w:val="000000"/>
          <w:sz w:val="24"/>
          <w:szCs w:val="24"/>
        </w:rPr>
      </w:pPr>
    </w:p>
    <w:p w:rsidR="006B4E5C" w:rsidRPr="006B4E5C" w:rsidRDefault="006B4E5C" w:rsidP="006B4E5C">
      <w:pPr>
        <w:pStyle w:val="Heading3"/>
        <w:shd w:val="clear" w:color="auto" w:fill="FFFFFF"/>
        <w:spacing w:before="0" w:beforeAutospacing="0" w:after="0" w:afterAutospacing="0"/>
        <w:ind w:right="45"/>
        <w:rPr>
          <w:color w:val="000000"/>
          <w:sz w:val="24"/>
          <w:szCs w:val="24"/>
        </w:rPr>
      </w:pPr>
    </w:p>
    <w:p w:rsidR="006B4E5C" w:rsidRPr="009F3907" w:rsidRDefault="006B4E5C" w:rsidP="009F3907">
      <w:pPr>
        <w:shd w:val="clear" w:color="auto" w:fill="FFFFFF"/>
        <w:spacing w:after="0" w:line="240" w:lineRule="auto"/>
        <w:ind w:right="45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F3907" w:rsidRPr="006B4E5C" w:rsidRDefault="009F3907" w:rsidP="009F3907">
      <w:pPr>
        <w:ind w:firstLine="72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1D66C8" w:rsidRPr="006B4E5C" w:rsidRDefault="001D66C8" w:rsidP="001D66C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D66C8" w:rsidRPr="006B4E5C" w:rsidRDefault="001D66C8" w:rsidP="001D66C8">
      <w:pPr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General Information</w:t>
      </w:r>
      <w:r w:rsidRPr="006B4E5C">
        <w:rPr>
          <w:rFonts w:ascii="Times New Roman" w:hAnsi="Times New Roman" w:cs="Times New Roman"/>
          <w:b/>
          <w:sz w:val="24"/>
          <w:szCs w:val="24"/>
        </w:rPr>
        <w:t>:</w:t>
      </w:r>
    </w:p>
    <w:p w:rsidR="001D66C8" w:rsidRPr="006B4E5C" w:rsidRDefault="001D66C8" w:rsidP="001D66C8">
      <w:pPr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 xml:space="preserve">1.  Research paper must be formatted to </w:t>
      </w:r>
      <w:r w:rsidRPr="006B4E5C">
        <w:rPr>
          <w:rFonts w:ascii="Times New Roman" w:hAnsi="Times New Roman" w:cs="Times New Roman"/>
          <w:b/>
          <w:sz w:val="24"/>
          <w:szCs w:val="24"/>
        </w:rPr>
        <w:t>conform to current APA style</w:t>
      </w:r>
      <w:r w:rsidRPr="006B4E5C">
        <w:rPr>
          <w:rFonts w:ascii="Times New Roman" w:hAnsi="Times New Roman" w:cs="Times New Roman"/>
          <w:sz w:val="24"/>
          <w:szCs w:val="24"/>
        </w:rPr>
        <w:t xml:space="preserve"> as to citations and paper format. </w:t>
      </w:r>
    </w:p>
    <w:p w:rsidR="001D66C8" w:rsidRPr="006B4E5C" w:rsidRDefault="001D66C8" w:rsidP="001D66C8">
      <w:pPr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 xml:space="preserve">2.  </w:t>
      </w:r>
      <w:r w:rsidR="00432807" w:rsidRPr="006B4E5C">
        <w:rPr>
          <w:rFonts w:ascii="Times New Roman" w:hAnsi="Times New Roman" w:cs="Times New Roman"/>
          <w:sz w:val="24"/>
          <w:szCs w:val="24"/>
        </w:rPr>
        <w:t>P</w:t>
      </w:r>
      <w:r w:rsidRPr="006B4E5C">
        <w:rPr>
          <w:rFonts w:ascii="Times New Roman" w:hAnsi="Times New Roman" w:cs="Times New Roman"/>
          <w:sz w:val="24"/>
          <w:szCs w:val="24"/>
        </w:rPr>
        <w:t xml:space="preserve">aper must be submitted in Word for Windows (.doc or .docx) and use Times New Roman </w:t>
      </w:r>
      <w:proofErr w:type="gramStart"/>
      <w:r w:rsidRPr="006B4E5C">
        <w:rPr>
          <w:rFonts w:ascii="Times New Roman" w:hAnsi="Times New Roman" w:cs="Times New Roman"/>
          <w:sz w:val="24"/>
          <w:szCs w:val="24"/>
        </w:rPr>
        <w:t>12 point</w:t>
      </w:r>
      <w:proofErr w:type="gramEnd"/>
      <w:r w:rsidRPr="006B4E5C">
        <w:rPr>
          <w:rFonts w:ascii="Times New Roman" w:hAnsi="Times New Roman" w:cs="Times New Roman"/>
          <w:sz w:val="24"/>
          <w:szCs w:val="24"/>
        </w:rPr>
        <w:t xml:space="preserve"> font. </w:t>
      </w:r>
    </w:p>
    <w:p w:rsidR="001D66C8" w:rsidRPr="006B4E5C" w:rsidRDefault="001D66C8" w:rsidP="001D66C8">
      <w:pPr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 xml:space="preserve">3.  Important: Research papers will be graded based on content, format, grammar, punctuation, appropriate use of vocabulary pertinent to the course, writing style and neatness. Papers should also focus a great deal on new and relevant information. </w:t>
      </w:r>
    </w:p>
    <w:p w:rsidR="001D66C8" w:rsidRPr="006B4E5C" w:rsidRDefault="001D66C8" w:rsidP="001D66C8">
      <w:pPr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 xml:space="preserve">4.  Required: a title page </w:t>
      </w:r>
    </w:p>
    <w:p w:rsidR="001D66C8" w:rsidRPr="006B4E5C" w:rsidRDefault="001D66C8" w:rsidP="001D66C8">
      <w:pPr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>5.  Required: a table of contents (use a table of contents for subtopics which is usually only required in longer papers)</w:t>
      </w:r>
    </w:p>
    <w:p w:rsidR="001D66C8" w:rsidRPr="006B4E5C" w:rsidRDefault="001D66C8" w:rsidP="001D66C8">
      <w:pPr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 xml:space="preserve">6.  Required: bibliography (References) page (be sure the citations are listed in proper form) </w:t>
      </w:r>
    </w:p>
    <w:p w:rsidR="001D66C8" w:rsidRPr="006B4E5C" w:rsidRDefault="001D66C8" w:rsidP="001D66C8">
      <w:pPr>
        <w:ind w:left="360"/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>Optional:  Appendices as necessary (you may be asked to provide copies of the original articles you are referring to in your paper).</w:t>
      </w:r>
    </w:p>
    <w:p w:rsidR="00F7622E" w:rsidRPr="006B4E5C" w:rsidRDefault="00F7622E" w:rsidP="001D66C8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F7622E" w:rsidRPr="006B4E5C" w:rsidRDefault="00F7622E" w:rsidP="00F7622E">
      <w:pPr>
        <w:rPr>
          <w:rFonts w:ascii="Times New Roman" w:hAnsi="Times New Roman" w:cs="Times New Roman"/>
          <w:sz w:val="24"/>
          <w:szCs w:val="24"/>
          <w:u w:val="single"/>
        </w:rPr>
      </w:pPr>
      <w:r w:rsidRPr="006B4E5C">
        <w:rPr>
          <w:rFonts w:ascii="Times New Roman" w:hAnsi="Times New Roman" w:cs="Times New Roman"/>
          <w:sz w:val="24"/>
          <w:szCs w:val="24"/>
          <w:u w:val="single"/>
        </w:rPr>
        <w:t>The writing assignment must contain the following elements:</w:t>
      </w:r>
    </w:p>
    <w:p w:rsidR="00F7622E" w:rsidRPr="006B4E5C" w:rsidRDefault="00F7622E" w:rsidP="00F7622E">
      <w:pPr>
        <w:rPr>
          <w:rFonts w:ascii="Times New Roman" w:hAnsi="Times New Roman" w:cs="Times New Roman"/>
          <w:sz w:val="24"/>
          <w:szCs w:val="24"/>
        </w:rPr>
      </w:pPr>
    </w:p>
    <w:p w:rsidR="00F7622E" w:rsidRPr="006B4E5C" w:rsidRDefault="00F7622E" w:rsidP="00F7622E">
      <w:pPr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>A title page (title of paper)</w:t>
      </w:r>
    </w:p>
    <w:p w:rsidR="00F7622E" w:rsidRDefault="00F7622E" w:rsidP="00F7622E">
      <w:pPr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>Table of contents (use a table of contents if your paper has subtopics)</w:t>
      </w:r>
    </w:p>
    <w:p w:rsidR="00D14BD7" w:rsidRPr="006B4E5C" w:rsidRDefault="00D14BD7" w:rsidP="00F762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 (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between 150-250 words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bookmarkStart w:id="0" w:name="_GoBack"/>
      <w:bookmarkEnd w:id="0"/>
    </w:p>
    <w:p w:rsidR="00F7622E" w:rsidRPr="006B4E5C" w:rsidRDefault="00F7622E" w:rsidP="00F7622E">
      <w:pPr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>Bibliography (citations must be in the proper APA format)</w:t>
      </w:r>
    </w:p>
    <w:p w:rsidR="00F7622E" w:rsidRPr="006B4E5C" w:rsidRDefault="00F7622E" w:rsidP="00F7622E">
      <w:pPr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>Appendices (optional if needed)</w:t>
      </w:r>
    </w:p>
    <w:p w:rsidR="0087284D" w:rsidRPr="006B4E5C" w:rsidRDefault="0087284D" w:rsidP="00F7622E">
      <w:pPr>
        <w:rPr>
          <w:rFonts w:ascii="Times New Roman" w:hAnsi="Times New Roman" w:cs="Times New Roman"/>
          <w:sz w:val="24"/>
          <w:szCs w:val="24"/>
        </w:rPr>
      </w:pPr>
    </w:p>
    <w:p w:rsidR="00F7622E" w:rsidRPr="006B4E5C" w:rsidRDefault="00F7622E" w:rsidP="00F7622E">
      <w:pPr>
        <w:rPr>
          <w:rFonts w:ascii="Times New Roman" w:hAnsi="Times New Roman" w:cs="Times New Roman"/>
          <w:sz w:val="24"/>
          <w:szCs w:val="24"/>
          <w:u w:val="single"/>
        </w:rPr>
      </w:pPr>
      <w:r w:rsidRPr="006B4E5C">
        <w:rPr>
          <w:rFonts w:ascii="Times New Roman" w:hAnsi="Times New Roman" w:cs="Times New Roman"/>
          <w:sz w:val="24"/>
          <w:szCs w:val="24"/>
          <w:u w:val="single"/>
        </w:rPr>
        <w:t>Paper should:</w:t>
      </w:r>
    </w:p>
    <w:p w:rsidR="00F7622E" w:rsidRPr="006B4E5C" w:rsidRDefault="00F7622E" w:rsidP="00F7622E">
      <w:pPr>
        <w:rPr>
          <w:rFonts w:ascii="Times New Roman" w:hAnsi="Times New Roman" w:cs="Times New Roman"/>
          <w:sz w:val="24"/>
          <w:szCs w:val="24"/>
        </w:rPr>
      </w:pPr>
    </w:p>
    <w:p w:rsidR="00F7622E" w:rsidRPr="006B4E5C" w:rsidRDefault="00F7622E" w:rsidP="00F7622E">
      <w:pPr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 xml:space="preserve">Use Times New Roman font, </w:t>
      </w:r>
      <w:proofErr w:type="gramStart"/>
      <w:r w:rsidRPr="006B4E5C">
        <w:rPr>
          <w:rFonts w:ascii="Times New Roman" w:hAnsi="Times New Roman" w:cs="Times New Roman"/>
          <w:sz w:val="24"/>
          <w:szCs w:val="24"/>
        </w:rPr>
        <w:t xml:space="preserve">12 </w:t>
      </w:r>
      <w:proofErr w:type="spellStart"/>
      <w:r w:rsidRPr="006B4E5C">
        <w:rPr>
          <w:rFonts w:ascii="Times New Roman" w:hAnsi="Times New Roman" w:cs="Times New Roman"/>
          <w:sz w:val="24"/>
          <w:szCs w:val="24"/>
        </w:rPr>
        <w:t>point</w:t>
      </w:r>
      <w:proofErr w:type="spellEnd"/>
      <w:proofErr w:type="gramEnd"/>
      <w:r w:rsidRPr="006B4E5C">
        <w:rPr>
          <w:rFonts w:ascii="Times New Roman" w:hAnsi="Times New Roman" w:cs="Times New Roman"/>
          <w:sz w:val="24"/>
          <w:szCs w:val="24"/>
        </w:rPr>
        <w:t xml:space="preserve"> size</w:t>
      </w:r>
    </w:p>
    <w:p w:rsidR="00F7622E" w:rsidRPr="006B4E5C" w:rsidRDefault="00F7622E" w:rsidP="00F7622E">
      <w:pPr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 xml:space="preserve">Be </w:t>
      </w:r>
      <w:r w:rsidRPr="006B4E5C">
        <w:rPr>
          <w:rFonts w:ascii="Times New Roman" w:hAnsi="Times New Roman" w:cs="Times New Roman"/>
          <w:sz w:val="24"/>
          <w:szCs w:val="24"/>
        </w:rPr>
        <w:t xml:space="preserve">at least </w:t>
      </w:r>
      <w:r w:rsidRPr="006B4E5C">
        <w:rPr>
          <w:rFonts w:ascii="Times New Roman" w:hAnsi="Times New Roman" w:cs="Times New Roman"/>
          <w:sz w:val="24"/>
          <w:szCs w:val="24"/>
        </w:rPr>
        <w:t>15 pages long including Title and Reference pages</w:t>
      </w:r>
    </w:p>
    <w:p w:rsidR="00F7622E" w:rsidRPr="006B4E5C" w:rsidRDefault="00F7622E" w:rsidP="00F7622E">
      <w:pPr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>Adhere to APA formatting</w:t>
      </w:r>
    </w:p>
    <w:p w:rsidR="001D66C8" w:rsidRPr="006B4E5C" w:rsidRDefault="001D66C8" w:rsidP="00D11DC6">
      <w:pPr>
        <w:rPr>
          <w:rFonts w:ascii="Times New Roman" w:hAnsi="Times New Roman" w:cs="Times New Roman"/>
          <w:sz w:val="24"/>
          <w:szCs w:val="24"/>
        </w:rPr>
      </w:pPr>
    </w:p>
    <w:p w:rsidR="001D66C8" w:rsidRPr="006B4E5C" w:rsidRDefault="001D66C8" w:rsidP="001D66C8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B4E5C">
        <w:rPr>
          <w:rFonts w:ascii="Times New Roman" w:hAnsi="Times New Roman" w:cs="Times New Roman"/>
          <w:b/>
          <w:sz w:val="24"/>
          <w:szCs w:val="24"/>
          <w:u w:val="single"/>
        </w:rPr>
        <w:t xml:space="preserve">Major Common Mistakes </w:t>
      </w:r>
    </w:p>
    <w:p w:rsidR="001D66C8" w:rsidRPr="006B4E5C" w:rsidRDefault="001D66C8" w:rsidP="001D66C8">
      <w:pPr>
        <w:rPr>
          <w:rFonts w:ascii="Times New Roman" w:hAnsi="Times New Roman" w:cs="Times New Roman"/>
          <w:sz w:val="24"/>
          <w:szCs w:val="24"/>
        </w:rPr>
      </w:pPr>
    </w:p>
    <w:p w:rsidR="001D66C8" w:rsidRPr="006B4E5C" w:rsidRDefault="001D66C8" w:rsidP="001D66C8">
      <w:pPr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 xml:space="preserve">Failure to write the paper on the approved topic. The final written work product must be in alignment with the approved agreement. </w:t>
      </w:r>
    </w:p>
    <w:p w:rsidR="001D66C8" w:rsidRPr="006B4E5C" w:rsidRDefault="001D66C8" w:rsidP="001D66C8">
      <w:pPr>
        <w:pStyle w:val="ListParagraph"/>
        <w:jc w:val="center"/>
        <w:rPr>
          <w:szCs w:val="24"/>
        </w:rPr>
      </w:pPr>
    </w:p>
    <w:p w:rsidR="001D66C8" w:rsidRPr="006B4E5C" w:rsidRDefault="001D66C8" w:rsidP="001D66C8">
      <w:pPr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 xml:space="preserve">Failure to write the paper in proper APA format including parenthetical citations, running head and pagination. </w:t>
      </w:r>
    </w:p>
    <w:p w:rsidR="001D66C8" w:rsidRPr="006B4E5C" w:rsidRDefault="001D66C8" w:rsidP="001D66C8">
      <w:pPr>
        <w:pStyle w:val="ListParagraph"/>
        <w:rPr>
          <w:szCs w:val="24"/>
        </w:rPr>
      </w:pPr>
    </w:p>
    <w:p w:rsidR="001D66C8" w:rsidRPr="006B4E5C" w:rsidRDefault="001D66C8" w:rsidP="001D66C8">
      <w:pPr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 xml:space="preserve">Failure to edit the paper for errors in grammar, punctuation, paragraph structure, and other writing dynamics. </w:t>
      </w:r>
    </w:p>
    <w:p w:rsidR="001D66C8" w:rsidRPr="006B4E5C" w:rsidRDefault="001D66C8" w:rsidP="001D66C8">
      <w:pPr>
        <w:pStyle w:val="ListParagraph"/>
        <w:rPr>
          <w:szCs w:val="24"/>
        </w:rPr>
      </w:pPr>
    </w:p>
    <w:p w:rsidR="001D66C8" w:rsidRPr="006B4E5C" w:rsidRDefault="001D66C8" w:rsidP="001D66C8">
      <w:pPr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 xml:space="preserve">Failure to cover the topic is </w:t>
      </w:r>
      <w:proofErr w:type="gramStart"/>
      <w:r w:rsidRPr="006B4E5C">
        <w:rPr>
          <w:rFonts w:ascii="Times New Roman" w:hAnsi="Times New Roman" w:cs="Times New Roman"/>
          <w:sz w:val="24"/>
          <w:szCs w:val="24"/>
        </w:rPr>
        <w:t>sufficient</w:t>
      </w:r>
      <w:proofErr w:type="gramEnd"/>
      <w:r w:rsidRPr="006B4E5C">
        <w:rPr>
          <w:rFonts w:ascii="Times New Roman" w:hAnsi="Times New Roman" w:cs="Times New Roman"/>
          <w:sz w:val="24"/>
          <w:szCs w:val="24"/>
        </w:rPr>
        <w:t xml:space="preserve"> depth. </w:t>
      </w:r>
    </w:p>
    <w:p w:rsidR="00D45D52" w:rsidRPr="006B4E5C" w:rsidRDefault="00D45D52" w:rsidP="00D45D52">
      <w:pPr>
        <w:rPr>
          <w:rFonts w:ascii="Times New Roman" w:hAnsi="Times New Roman" w:cs="Times New Roman"/>
          <w:sz w:val="24"/>
          <w:szCs w:val="24"/>
        </w:rPr>
      </w:pPr>
      <w:r w:rsidRPr="006B4E5C">
        <w:rPr>
          <w:rFonts w:ascii="Times New Roman" w:hAnsi="Times New Roman" w:cs="Times New Roman"/>
          <w:sz w:val="24"/>
          <w:szCs w:val="24"/>
        </w:rPr>
        <w:t>, grading criteria, and research topic thesis/ resources document. Case study guidelines are attached. Please follow the instructions to complete the case study. Contact me if you have any questions.</w:t>
      </w:r>
    </w:p>
    <w:p w:rsidR="00D45D52" w:rsidRPr="006B4E5C" w:rsidRDefault="00D45D52" w:rsidP="00D45D52">
      <w:pPr>
        <w:rPr>
          <w:rFonts w:ascii="Times New Roman" w:hAnsi="Times New Roman" w:cs="Times New Roman"/>
          <w:sz w:val="24"/>
          <w:szCs w:val="24"/>
        </w:rPr>
      </w:pPr>
    </w:p>
    <w:p w:rsidR="0087284D" w:rsidRPr="006B4E5C" w:rsidRDefault="0087284D" w:rsidP="0087284D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87284D" w:rsidRPr="006B4E5C" w:rsidRDefault="0087284D" w:rsidP="0087284D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87284D" w:rsidRPr="006B4E5C" w:rsidRDefault="0087284D" w:rsidP="0087284D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Potential </w:t>
      </w:r>
      <w:r w:rsidRPr="006B4E5C">
        <w:rPr>
          <w:rFonts w:ascii="Times New Roman" w:hAnsi="Times New Roman" w:cs="Times New Roman"/>
          <w:color w:val="000000"/>
          <w:sz w:val="24"/>
          <w:szCs w:val="24"/>
          <w:u w:val="single"/>
        </w:rPr>
        <w:t>RESEARCH SOURCES:</w:t>
      </w:r>
      <w:r w:rsidRPr="006B4E5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3B0DB1" w:rsidRPr="006B4E5C" w:rsidRDefault="003B0DB1" w:rsidP="0087284D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>You can use other scholarly sources if you would like.</w:t>
      </w:r>
    </w:p>
    <w:p w:rsidR="0087284D" w:rsidRPr="006B4E5C" w:rsidRDefault="0087284D" w:rsidP="0087284D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>Allan M. Brandt, Racism and Research: The Case of the Tuskegee Syphilis Study</w:t>
      </w:r>
    </w:p>
    <w:p w:rsidR="0087284D" w:rsidRPr="006B4E5C" w:rsidRDefault="0087284D" w:rsidP="0087284D">
      <w:p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 xml:space="preserve">The Hastings Center Report, Vol. 8, No. 6 (Dec. 1978), pp. 21-29The Hastings Center </w:t>
      </w:r>
    </w:p>
    <w:p w:rsidR="0087284D" w:rsidRPr="006B4E5C" w:rsidRDefault="0087284D" w:rsidP="0087284D">
      <w:pPr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>Brandt, &amp; M., A. (1978, January 1). Racism and Research: The Case of the Tuskegee Syphilis Study. The Hastings Center Report 8(6): 21-29. Retrieved from http://nrs.harvard.edu/urn-3:HUL.InstRepos:3372911</w:t>
      </w: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6B4E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Crenner</w:t>
      </w:r>
      <w:proofErr w:type="spellEnd"/>
      <w:r w:rsidRPr="006B4E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&amp; Christopher. (2011, February 12). Tuskegee Syphilis Study and the Scientific Concept of Racial Nervous Resistance. Retrieved from https://academic.oup.com/jhmas/article-abstract/67/2/244/799727</w:t>
      </w: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>James H. Jones, The Tuskegee Legacy AIDS and the Black Community,</w:t>
      </w:r>
    </w:p>
    <w:p w:rsidR="0087284D" w:rsidRPr="006B4E5C" w:rsidRDefault="0087284D" w:rsidP="0087284D">
      <w:p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 xml:space="preserve">The Hastings Center Report, Vol. 22, No. 6 (Nov. - </w:t>
      </w:r>
      <w:proofErr w:type="gramStart"/>
      <w:r w:rsidRPr="006B4E5C">
        <w:rPr>
          <w:rFonts w:ascii="Times New Roman" w:hAnsi="Times New Roman" w:cs="Times New Roman"/>
          <w:color w:val="000000"/>
          <w:sz w:val="24"/>
          <w:szCs w:val="24"/>
        </w:rPr>
        <w:t>Dec.,</w:t>
      </w:r>
      <w:proofErr w:type="gramEnd"/>
      <w:r w:rsidRPr="006B4E5C">
        <w:rPr>
          <w:rFonts w:ascii="Times New Roman" w:hAnsi="Times New Roman" w:cs="Times New Roman"/>
          <w:color w:val="000000"/>
          <w:sz w:val="24"/>
          <w:szCs w:val="24"/>
        </w:rPr>
        <w:t xml:space="preserve"> 1992), pp. 38-40</w:t>
      </w:r>
    </w:p>
    <w:p w:rsidR="0087284D" w:rsidRPr="006B4E5C" w:rsidRDefault="0087284D" w:rsidP="0087284D">
      <w:p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>The Hastings Center</w:t>
      </w: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 xml:space="preserve">J. Wasserman, M. A. Flannery and J. M. </w:t>
      </w:r>
      <w:proofErr w:type="spellStart"/>
      <w:proofErr w:type="gramStart"/>
      <w:r w:rsidRPr="006B4E5C">
        <w:rPr>
          <w:rFonts w:ascii="Times New Roman" w:hAnsi="Times New Roman" w:cs="Times New Roman"/>
          <w:color w:val="000000"/>
          <w:sz w:val="24"/>
          <w:szCs w:val="24"/>
        </w:rPr>
        <w:t>Clair,Raising</w:t>
      </w:r>
      <w:proofErr w:type="spellEnd"/>
      <w:proofErr w:type="gramEnd"/>
      <w:r w:rsidRPr="006B4E5C">
        <w:rPr>
          <w:rFonts w:ascii="Times New Roman" w:hAnsi="Times New Roman" w:cs="Times New Roman"/>
          <w:color w:val="000000"/>
          <w:sz w:val="24"/>
          <w:szCs w:val="24"/>
        </w:rPr>
        <w:t xml:space="preserve"> the Ivory Tower: The Production of Knowledge and Distrust of Medicine among African Americans, Journal of Medical Ethics, Vol. 33, No. 3 (Mar., 2007), pp. 177-180 BMJ.</w:t>
      </w: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B4E5C">
        <w:rPr>
          <w:rFonts w:ascii="Times New Roman" w:hAnsi="Times New Roman" w:cs="Times New Roman"/>
          <w:color w:val="000000"/>
          <w:sz w:val="24"/>
          <w:szCs w:val="24"/>
        </w:rPr>
        <w:t>Kaji</w:t>
      </w:r>
      <w:proofErr w:type="spellEnd"/>
      <w:r w:rsidRPr="006B4E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E5C">
        <w:rPr>
          <w:rFonts w:ascii="Times New Roman" w:hAnsi="Times New Roman" w:cs="Times New Roman"/>
          <w:color w:val="000000"/>
          <w:sz w:val="24"/>
          <w:szCs w:val="24"/>
        </w:rPr>
        <w:t>Sritharan</w:t>
      </w:r>
      <w:proofErr w:type="spellEnd"/>
      <w:r w:rsidRPr="006B4E5C">
        <w:rPr>
          <w:rFonts w:ascii="Times New Roman" w:hAnsi="Times New Roman" w:cs="Times New Roman"/>
          <w:color w:val="000000"/>
          <w:sz w:val="24"/>
          <w:szCs w:val="24"/>
        </w:rPr>
        <w:t xml:space="preserve">, Georgina Russell, Zoe Fritz, Davina Wong, Matthew Rollin, Jake Dunning, Philip Morgan and Catherine Sheehan, Medical Oaths and Declarations: A Declaration Marks an Explicit Commitment to Ethical </w:t>
      </w:r>
      <w:proofErr w:type="spellStart"/>
      <w:r w:rsidRPr="006B4E5C">
        <w:rPr>
          <w:rFonts w:ascii="Times New Roman" w:hAnsi="Times New Roman" w:cs="Times New Roman"/>
          <w:color w:val="000000"/>
          <w:sz w:val="24"/>
          <w:szCs w:val="24"/>
        </w:rPr>
        <w:t>Behaviour</w:t>
      </w:r>
      <w:proofErr w:type="spellEnd"/>
      <w:r w:rsidRPr="006B4E5C">
        <w:rPr>
          <w:rFonts w:ascii="Times New Roman" w:hAnsi="Times New Roman" w:cs="Times New Roman"/>
          <w:color w:val="000000"/>
          <w:sz w:val="24"/>
          <w:szCs w:val="24"/>
        </w:rPr>
        <w:t>. BMJ: British Medical Journal, Vol. 323, No. 7327 (Dec. 22 - 29, 2001), pp. 1440-1441. BMJ</w:t>
      </w: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B4E5C">
        <w:rPr>
          <w:rFonts w:ascii="Times New Roman" w:hAnsi="Times New Roman" w:cs="Times New Roman"/>
          <w:color w:val="000000"/>
          <w:sz w:val="24"/>
          <w:szCs w:val="24"/>
        </w:rPr>
        <w:t>Mamadi</w:t>
      </w:r>
      <w:proofErr w:type="spellEnd"/>
      <w:r w:rsidRPr="006B4E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E5C">
        <w:rPr>
          <w:rFonts w:ascii="Times New Roman" w:hAnsi="Times New Roman" w:cs="Times New Roman"/>
          <w:color w:val="000000"/>
          <w:sz w:val="24"/>
          <w:szCs w:val="24"/>
        </w:rPr>
        <w:t>Corra</w:t>
      </w:r>
      <w:proofErr w:type="spellEnd"/>
      <w:r w:rsidRPr="006B4E5C">
        <w:rPr>
          <w:rFonts w:ascii="Times New Roman" w:hAnsi="Times New Roman" w:cs="Times New Roman"/>
          <w:color w:val="000000"/>
          <w:sz w:val="24"/>
          <w:szCs w:val="24"/>
        </w:rPr>
        <w:t xml:space="preserve"> and J. Scott Carter, Shadow of the Past: Assessing Racial and Gender Differences in Confidence in the Institutions of Science and Medicine</w:t>
      </w:r>
    </w:p>
    <w:p w:rsidR="0087284D" w:rsidRPr="006B4E5C" w:rsidRDefault="0087284D" w:rsidP="0087284D">
      <w:p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>Black Women, Gender Families, Vol. 2, No. 1 (SPRING 2008), pp. 54-83</w:t>
      </w:r>
    </w:p>
    <w:p w:rsidR="0087284D" w:rsidRPr="006B4E5C" w:rsidRDefault="0087284D" w:rsidP="0087284D">
      <w:p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>University of Illinois Press</w:t>
      </w:r>
    </w:p>
    <w:p w:rsidR="0087284D" w:rsidRPr="006B4E5C" w:rsidRDefault="0087284D" w:rsidP="0087284D">
      <w:pPr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>Neal A. Halsey, Alfred Sommer, Donald A. Henderson and Robert E. Black.</w:t>
      </w:r>
    </w:p>
    <w:p w:rsidR="0087284D" w:rsidRPr="006B4E5C" w:rsidRDefault="0087284D" w:rsidP="0087284D">
      <w:p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>Ethics and International Research: Research Standards Are the Same throughout the World; Medical Care Is Not. BMJ: British Medical Journal, Vol. 315, No. 7114 (Oct. 18, 1997), pp. 965-966. BMJ</w:t>
      </w:r>
    </w:p>
    <w:p w:rsidR="0087284D" w:rsidRPr="006B4E5C" w:rsidRDefault="0087284D" w:rsidP="0087284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Paul, C., &amp; Brookes, B. (2015, October). The Rationalization of Unethical Research: Revisionist Accounts of the Tuskegee Syphilis Study and the New Zealand "Unfortunate Experiment". Retrieved from https://www.ncbi.nlm.nih.gov/pmc/articles/PMC4568718/</w:t>
      </w: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>Ralph Crawshaw, T. H. Pennington, C. I. Pennington, Herbert Reiss and Irvine Loudon. The Hippocratic Oath [with Reply], BMJ: British Medical Journal, Vol. 309, No. 6959 (Oct. 8, 1994), pp. 952-953.BMJ</w:t>
      </w: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Centers for Disease Control and Prevention (CDC). (2015, December 14). - CDC - NCHHSTP. Retrieved from https://www.cdc.gov/tuskegee/index.html</w:t>
      </w:r>
    </w:p>
    <w:p w:rsidR="0087284D" w:rsidRPr="006B4E5C" w:rsidRDefault="0087284D" w:rsidP="0087284D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The Centers for Disease Control and Prevention (CDC). (2015, December 14). - CDC - </w:t>
      </w:r>
      <w:r w:rsidRPr="006B4E5C">
        <w:rPr>
          <w:rFonts w:ascii="Times New Roman" w:hAnsi="Times New Roman" w:cs="Times New Roman"/>
          <w:color w:val="000000"/>
          <w:sz w:val="24"/>
          <w:szCs w:val="24"/>
        </w:rPr>
        <w:t xml:space="preserve">The Tuskegee Timeline </w:t>
      </w:r>
      <w:r w:rsidRPr="006B4E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NCHHSTP. Retrieved from </w:t>
      </w:r>
      <w:r w:rsidRPr="006B4E5C">
        <w:rPr>
          <w:rFonts w:ascii="Times New Roman" w:hAnsi="Times New Roman" w:cs="Times New Roman"/>
          <w:color w:val="000000"/>
          <w:sz w:val="24"/>
          <w:szCs w:val="24"/>
        </w:rPr>
        <w:t>https://www.cdc.gov/tuskegee/timeline.htm</w:t>
      </w: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87284D" w:rsidRPr="006B4E5C" w:rsidRDefault="0087284D" w:rsidP="0087284D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6B4E5C">
        <w:rPr>
          <w:rFonts w:ascii="Times New Roman" w:hAnsi="Times New Roman" w:cs="Times New Roman"/>
          <w:color w:val="000000"/>
          <w:sz w:val="24"/>
          <w:szCs w:val="24"/>
        </w:rPr>
        <w:t>The Centers for Disease Control and Prevention (CDC). (2015, December 14). Tuskegee Study - Frequently Asked Questions - CDC - NCHHSTP. Retrieved from https://www.cdc.gov/tuskegee/faq.htm</w:t>
      </w:r>
    </w:p>
    <w:p w:rsidR="0087284D" w:rsidRPr="006B4E5C" w:rsidRDefault="0087284D" w:rsidP="00D45D52">
      <w:pPr>
        <w:rPr>
          <w:rFonts w:ascii="Times New Roman" w:hAnsi="Times New Roman" w:cs="Times New Roman"/>
          <w:sz w:val="24"/>
          <w:szCs w:val="24"/>
        </w:rPr>
      </w:pPr>
    </w:p>
    <w:sectPr w:rsidR="0087284D" w:rsidRPr="006B4E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EA20E5"/>
    <w:multiLevelType w:val="hybridMultilevel"/>
    <w:tmpl w:val="CE16A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D52"/>
    <w:rsid w:val="00076C32"/>
    <w:rsid w:val="001D66C8"/>
    <w:rsid w:val="003B0DB1"/>
    <w:rsid w:val="00432807"/>
    <w:rsid w:val="006B4E5C"/>
    <w:rsid w:val="0087284D"/>
    <w:rsid w:val="009F3907"/>
    <w:rsid w:val="00AC4997"/>
    <w:rsid w:val="00D11DC6"/>
    <w:rsid w:val="00D14BD7"/>
    <w:rsid w:val="00D45D52"/>
    <w:rsid w:val="00F7622E"/>
    <w:rsid w:val="00FA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0F728"/>
  <w15:chartTrackingRefBased/>
  <w15:docId w15:val="{BD0CBCC9-488E-4302-9074-DF25A69CD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F39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66C8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F390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9F39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3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ackboard.cmich.edu/webapps/blackboard/content/listContent.jsp?course_id=_159252_1&amp;content_id=_6568496_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lackboard.cmich.edu/webapps/blackboard/content/listContent.jsp?course_id=_159252_1&amp;content_id=_6568491_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lackboard.cmich.edu/webapps/blackboard/content/listContent.jsp?course_id=_159252_1&amp;content_id=_6568485_1" TargetMode="External"/><Relationship Id="rId11" Type="http://schemas.openxmlformats.org/officeDocument/2006/relationships/hyperlink" Target="https://blackboard.cmich.edu/webapps/blackboard/content/listContent.jsp?course_id=_159252_1&amp;content_id=_6568512_1" TargetMode="External"/><Relationship Id="rId5" Type="http://schemas.openxmlformats.org/officeDocument/2006/relationships/hyperlink" Target="https://blackboard.cmich.edu/webapps/blackboard/content/listContent.jsp?course_id=_159252_1&amp;content_id=_6568480_1" TargetMode="External"/><Relationship Id="rId10" Type="http://schemas.openxmlformats.org/officeDocument/2006/relationships/hyperlink" Target="https://blackboard.cmich.edu/webapps/blackboard/content/listContent.jsp?course_id=_159252_1&amp;content_id=_6568507_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lackboard.cmich.edu/webapps/blackboard/content/listContent.jsp?course_id=_159252_1&amp;content_id=_6568502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5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thuringer</dc:creator>
  <cp:keywords/>
  <dc:description/>
  <cp:lastModifiedBy>kyle thuringer</cp:lastModifiedBy>
  <cp:revision>3</cp:revision>
  <dcterms:created xsi:type="dcterms:W3CDTF">2019-09-18T02:05:00Z</dcterms:created>
  <dcterms:modified xsi:type="dcterms:W3CDTF">2019-09-19T02:16:00Z</dcterms:modified>
</cp:coreProperties>
</file>